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B8" w:rsidRDefault="0057527D" w:rsidP="006C780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Pictures\img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5B8" w:rsidRDefault="00BD65B8" w:rsidP="006C780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65B8" w:rsidRDefault="00BD65B8" w:rsidP="006C780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65B8" w:rsidRDefault="00BD65B8" w:rsidP="006C780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7809" w:rsidRPr="006C7809" w:rsidRDefault="0057527D" w:rsidP="006C780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C7809" w:rsidRPr="006C7809" w:rsidRDefault="00865DDC" w:rsidP="006C7809">
      <w:pPr>
        <w:pStyle w:val="a5"/>
        <w:ind w:firstLine="567"/>
        <w:contextualSpacing/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="006C7809" w:rsidRPr="006C7809">
        <w:rPr>
          <w:rFonts w:ascii="Times New Roman" w:hAnsi="Times New Roman"/>
          <w:sz w:val="24"/>
          <w:szCs w:val="24"/>
        </w:rPr>
        <w:t>Актуальность данной программы определена следующими факторами:</w:t>
      </w:r>
    </w:p>
    <w:p w:rsidR="006C7809" w:rsidRPr="006C7809" w:rsidRDefault="006C7809" w:rsidP="006C7809">
      <w:pPr>
        <w:pStyle w:val="a7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 xml:space="preserve">Развитие  финансовой системы и появление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6C7809" w:rsidRPr="006C7809" w:rsidRDefault="006C7809" w:rsidP="006C7809">
      <w:pPr>
        <w:pStyle w:val="a7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Основывается  на интересе, потребностях учащихся и их родителей.</w:t>
      </w:r>
    </w:p>
    <w:p w:rsidR="006C7809" w:rsidRPr="006C7809" w:rsidRDefault="006C7809" w:rsidP="006C7809">
      <w:pPr>
        <w:pStyle w:val="a7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 xml:space="preserve">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</w:t>
      </w:r>
      <w:r w:rsidRPr="006C7809">
        <w:rPr>
          <w:rFonts w:ascii="Times New Roman" w:hAnsi="Times New Roman"/>
          <w:bCs/>
          <w:sz w:val="24"/>
          <w:szCs w:val="24"/>
        </w:rPr>
        <w:t xml:space="preserve"> </w:t>
      </w:r>
    </w:p>
    <w:p w:rsidR="006C7809" w:rsidRPr="00B36D20" w:rsidRDefault="006C7809" w:rsidP="00B36D20">
      <w:pPr>
        <w:rPr>
          <w:rFonts w:ascii="Times New Roman" w:hAnsi="Times New Roman"/>
          <w:sz w:val="24"/>
          <w:szCs w:val="24"/>
        </w:rPr>
      </w:pPr>
      <w:proofErr w:type="gramStart"/>
      <w:r w:rsidRPr="006C7809">
        <w:rPr>
          <w:rFonts w:ascii="Times New Roman" w:hAnsi="Times New Roman"/>
          <w:sz w:val="24"/>
          <w:szCs w:val="24"/>
        </w:rPr>
        <w:t>Новизной данной программы является направленность курса на формирование финансовой грамотности младших классов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C7809">
        <w:rPr>
          <w:rFonts w:ascii="Times New Roman" w:hAnsi="Times New Roman"/>
          <w:sz w:val="24"/>
          <w:szCs w:val="24"/>
        </w:rPr>
        <w:t xml:space="preserve"> и ориентирует на формирование ответственности у учеников за финансовые решения с учетом личной безопасности и благополучия.</w:t>
      </w:r>
      <w:proofErr w:type="gramEnd"/>
      <w:r w:rsidR="00B36D20">
        <w:rPr>
          <w:rFonts w:ascii="Times New Roman" w:hAnsi="Times New Roman"/>
          <w:sz w:val="24"/>
          <w:szCs w:val="24"/>
        </w:rPr>
        <w:t xml:space="preserve"> </w:t>
      </w:r>
      <w:r w:rsidRPr="006C7809">
        <w:rPr>
          <w:rFonts w:ascii="Times New Roman" w:hAnsi="Times New Roman"/>
          <w:bCs/>
          <w:color w:val="231F20"/>
          <w:sz w:val="24"/>
          <w:szCs w:val="24"/>
        </w:rPr>
        <w:t>Отличительной особенностью  программы  является практический характер – учащиеся не только узнают много нового и интересного из мира финансов, но и научатся подсчитывать доходы и расходы условной семьи, составлять семейный бюджет на основе обычного для российской семьи списка доходов и расходов, сравнивать различные виды сбережений.</w:t>
      </w:r>
      <w:r w:rsidRPr="006C7809">
        <w:rPr>
          <w:rFonts w:ascii="Times New Roman" w:hAnsi="Times New Roman"/>
          <w:sz w:val="24"/>
          <w:szCs w:val="24"/>
        </w:rPr>
        <w:t xml:space="preserve">   </w:t>
      </w:r>
      <w:r w:rsidRPr="006C7809">
        <w:rPr>
          <w:rFonts w:ascii="Times New Roman" w:hAnsi="Times New Roman"/>
          <w:sz w:val="24"/>
          <w:szCs w:val="24"/>
        </w:rPr>
        <w:br/>
      </w:r>
      <w:r w:rsidRPr="006C7809">
        <w:rPr>
          <w:rFonts w:ascii="Times New Roman" w:hAnsi="Times New Roman"/>
          <w:b/>
          <w:sz w:val="24"/>
          <w:szCs w:val="24"/>
        </w:rPr>
        <w:t xml:space="preserve">   </w:t>
      </w:r>
      <w:r w:rsidRPr="006C7809">
        <w:rPr>
          <w:rFonts w:ascii="Times New Roman" w:hAnsi="Times New Roman"/>
          <w:b/>
          <w:bCs/>
          <w:spacing w:val="-3"/>
          <w:sz w:val="24"/>
          <w:szCs w:val="24"/>
        </w:rPr>
        <w:t xml:space="preserve">     Цели данного курса: </w:t>
      </w:r>
    </w:p>
    <w:p w:rsidR="006C7809" w:rsidRPr="006C7809" w:rsidRDefault="006C7809" w:rsidP="006C7809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 xml:space="preserve">Развитие  экономического образа мышления; </w:t>
      </w:r>
    </w:p>
    <w:p w:rsidR="006C7809" w:rsidRPr="006C7809" w:rsidRDefault="006C7809" w:rsidP="006C7809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 xml:space="preserve">Воспитание ответственности и грамотного финансового поведения в области экономических отношений в семье; </w:t>
      </w:r>
    </w:p>
    <w:p w:rsidR="006C7809" w:rsidRPr="006C7809" w:rsidRDefault="006C7809" w:rsidP="006C7809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 xml:space="preserve"> Формирование  опыта применения полученных знаний и умений для решения элементарных вопросов в области экономики семьи.</w:t>
      </w:r>
    </w:p>
    <w:p w:rsidR="006C7809" w:rsidRPr="006C7809" w:rsidRDefault="006C7809" w:rsidP="006C7809">
      <w:pPr>
        <w:pStyle w:val="a5"/>
        <w:contextualSpacing/>
        <w:rPr>
          <w:rFonts w:ascii="Times New Roman" w:hAnsi="Times New Roman"/>
          <w:bCs/>
          <w:color w:val="231F20"/>
          <w:sz w:val="24"/>
          <w:szCs w:val="24"/>
        </w:rPr>
      </w:pPr>
      <w:r w:rsidRPr="006C7809">
        <w:rPr>
          <w:rFonts w:ascii="Times New Roman" w:hAnsi="Times New Roman"/>
          <w:spacing w:val="-3"/>
          <w:sz w:val="24"/>
          <w:szCs w:val="24"/>
        </w:rPr>
        <w:t xml:space="preserve">         </w:t>
      </w:r>
      <w:r w:rsidRPr="006C7809">
        <w:rPr>
          <w:rFonts w:ascii="Times New Roman" w:hAnsi="Times New Roman"/>
          <w:b/>
          <w:bCs/>
          <w:spacing w:val="-3"/>
          <w:sz w:val="24"/>
          <w:szCs w:val="24"/>
        </w:rPr>
        <w:t>Основные задачи курса:</w:t>
      </w:r>
      <w:r w:rsidRPr="006C7809">
        <w:rPr>
          <w:rFonts w:ascii="Times New Roman" w:hAnsi="Times New Roman"/>
          <w:bCs/>
          <w:color w:val="231F20"/>
          <w:sz w:val="24"/>
          <w:szCs w:val="24"/>
        </w:rPr>
        <w:t xml:space="preserve">   </w:t>
      </w:r>
    </w:p>
    <w:p w:rsidR="006C7809" w:rsidRPr="006C7809" w:rsidRDefault="006C7809" w:rsidP="006C780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Формирование  представления о существенных сторонах финансовой грамотности.</w:t>
      </w:r>
    </w:p>
    <w:p w:rsidR="006C7809" w:rsidRPr="006C7809" w:rsidRDefault="006C7809" w:rsidP="006C780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Содействие целостному восприятию и широкому охвату картины окружающего мира, важной составной частью которого являются экономические отношения, с помощью экономических категорий и понятий.</w:t>
      </w:r>
    </w:p>
    <w:p w:rsidR="006C7809" w:rsidRPr="006C7809" w:rsidRDefault="006C7809" w:rsidP="006C780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Обучение детей пользоваться экономическим инструментарием.</w:t>
      </w:r>
    </w:p>
    <w:p w:rsidR="006C7809" w:rsidRPr="006C7809" w:rsidRDefault="006C7809" w:rsidP="006C7809">
      <w:pPr>
        <w:pStyle w:val="a5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Содействие общему развитию школьников: развитие мышления, эмоционально-волевой сферы</w:t>
      </w:r>
    </w:p>
    <w:p w:rsidR="006C7809" w:rsidRPr="006C7809" w:rsidRDefault="006C7809" w:rsidP="006C780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Развитие  культурного экономического мышления.</w:t>
      </w:r>
    </w:p>
    <w:p w:rsidR="006C7809" w:rsidRPr="006C7809" w:rsidRDefault="006C7809" w:rsidP="006C780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t>Воспитание  ответственности и нравственного поведения в области экономических отношений в семье.</w:t>
      </w:r>
    </w:p>
    <w:p w:rsidR="00E26AC1" w:rsidRPr="006C7809" w:rsidRDefault="006C7809" w:rsidP="006C7809">
      <w:pPr>
        <w:spacing w:after="0" w:line="360" w:lineRule="auto"/>
        <w:ind w:left="360" w:right="57"/>
        <w:rPr>
          <w:rFonts w:ascii="Times New Roman" w:hAnsi="Times New Roman"/>
          <w:sz w:val="24"/>
          <w:szCs w:val="24"/>
        </w:rPr>
      </w:pPr>
      <w:r w:rsidRPr="006C7809">
        <w:rPr>
          <w:rFonts w:ascii="Times New Roman" w:hAnsi="Times New Roman"/>
          <w:sz w:val="24"/>
          <w:szCs w:val="24"/>
        </w:rPr>
        <w:lastRenderedPageBreak/>
        <w:t xml:space="preserve">Освоение содержания программы опирается на </w:t>
      </w:r>
      <w:proofErr w:type="spellStart"/>
      <w:r w:rsidRPr="006C7809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6C7809">
        <w:rPr>
          <w:rFonts w:ascii="Times New Roman" w:hAnsi="Times New Roman"/>
          <w:sz w:val="24"/>
          <w:szCs w:val="24"/>
        </w:rPr>
        <w:t xml:space="preserve">  связи  с такими учебными предметами, как математика, технология, литература и окружающий мир.</w:t>
      </w:r>
    </w:p>
    <w:p w:rsidR="00865DDC" w:rsidRPr="00E26AC1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E2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26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изучения курса 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 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данного курса являются: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себя как члена семьи, общества и государства;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начальными навыками адаптации в мире финансовых отношений;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самостоятельности и осознание личной ответственности за свои поступки;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развитие навыков сотрудничества </w:t>
      </w:r>
      <w:proofErr w:type="gramStart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игровых и реальных экономических ситуациях.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(формирование УУД)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цели своих действий;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простых планов с помощью учителя;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познавательной и творческой инициативы;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оценка правильности выполнения действий;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предложений товарищей, учителей, родителей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творческого и поискового характера;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•использование различных способов поиска, сбора, обработки, анализа и представления информации;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логическими действиями сравнения, обобщения,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текстов в устной и письменной формах;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слушать собеседника и вести диалог;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признавать возможность существования различных точек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зрения и права каждого иметь </w:t>
      </w:r>
      <w:proofErr w:type="gramStart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излагать своё мнение и аргументировать свою точку зрения и оценку событий;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умение договариваться о распределении функций и ролей в совместной деятельности; осуществлять взаимный контроль в совместной</w:t>
      </w:r>
      <w:proofErr w:type="gramEnd"/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адекватно оценивать собственное поведение и поведение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окружающих.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</w:t>
      </w:r>
      <w:r w:rsidR="00E26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курса</w:t>
      </w:r>
      <w:r w:rsidR="008A7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 ступенькам финансовой грам</w:t>
      </w:r>
      <w:r w:rsidR="00E26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отности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являются: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и правильное использование экономических терминов;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роли денег в семье и обществе;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характеризовать виды и функции денег;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источников доходов и направлений расходов семьи;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рассчитывать доходы и расходы и составлять простой семейный бюджет;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путей их решения;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проведение элементарных финансовых расчётов.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первого уровня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приобретение младшим школьником знания об интеллектуальной деятельности, о способах и средствах выполнения заданий, формирование мотивации к учению через внеурочную деятельность;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второго уровня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младший школьник самостоятельно, во взаимодействии с педагогом, значимым взрослым, сможет выполнять задания данного типа, для данного возраста: высказывать мнения, обобщать, классифицировать, обсуждать;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третьего уровня</w:t>
      </w: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6AC1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младший школьник самостоятельно сможет применять изученные способы, аргументировать свою позицию, оценивать ситуацию и полученный результат.</w:t>
      </w:r>
    </w:p>
    <w:p w:rsidR="008A76C8" w:rsidRPr="00BC3023" w:rsidRDefault="00865DDC" w:rsidP="008A76C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8A76C8"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освоения </w:t>
      </w:r>
      <w:r w:rsidR="008A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«По ступенькам финансовой грамотности</w:t>
      </w:r>
      <w:r w:rsidR="008A76C8"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8A76C8" w:rsidRDefault="008A76C8" w:rsidP="008A76C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младшие школьники должны научиться </w:t>
      </w:r>
      <w:proofErr w:type="gramStart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</w:t>
      </w:r>
      <w:proofErr w:type="gramEnd"/>
      <w:r w:rsidRPr="00BC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рассуждать; обоснованно делать выводы; доказывать своё мнение, пользуясь приемами анализа, сравнения, обобщения, классификации, систематизации; находить решения в новых и неожиданных ситуациях; взаимодействовать в парах и группах, применять полученные знания и умения для решения элементарных вопросов в области экономики семьи.</w:t>
      </w:r>
    </w:p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DDC" w:rsidRPr="00BC3023" w:rsidRDefault="00865DDC" w:rsidP="00E26AC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56"/>
        <w:gridCol w:w="2518"/>
        <w:gridCol w:w="4971"/>
      </w:tblGrid>
      <w:tr w:rsidR="00865DDC" w:rsidRPr="00BC3023" w:rsidTr="00865DDC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865DDC" w:rsidRPr="00BC3023" w:rsidTr="00865DDC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Обмен и деньги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«Один — два — вместе» (Тестовые задания с открытым ответом)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 решений</w:t>
            </w:r>
            <w:proofErr w:type="gram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 по классификации)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причины и приводить примеры обмена. Объяснять проблемы, возникающие при обмене. Описывать свойства товарных </w:t>
            </w: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денег. Приводить примеры товарных денег. Приводить примеры первых монет. Объяснять, почему появились монеты. Описывать купюры и монеты. Сравнивать металлические и бумажные деньги. Объяснять, почему изготовление фальшивых денег является преступлением. Описывать старинные российские деньги. Решать задачи с элементарными денежными расчётами. Объяснять, что такое безналичный расчёт и пластиковая карта</w:t>
            </w:r>
          </w:p>
        </w:tc>
      </w:tr>
      <w:tr w:rsidR="00865DDC" w:rsidRPr="00BC3023" w:rsidTr="00865DDC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Семейный бюджет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 (ситуации из реальной жизни с разработанными к ней вопросами)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 связе</w:t>
            </w:r>
            <w:proofErr w:type="gram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интеллект- карта, ментальная карта, карта памяти, карта разума, </w:t>
            </w:r>
            <w:proofErr w:type="spell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mindmap</w:t>
            </w:r>
            <w:proofErr w:type="spell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 сравнивать источники доходов семьи. Объяснять причины различий в заработной плате. Объяснять, кому и почему платят пособия. Приводить примеры того, что можно сдать в аренду.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влияет на намерения людей совершать покупки. Сравнивать покупки по степени необходимости. Различать планируемые и непредвиденные расходы. Объяснять, как появляются сбережения и долги.</w:t>
            </w:r>
          </w:p>
          <w:p w:rsidR="00865DDC" w:rsidRPr="00BC3023" w:rsidRDefault="00865DDC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как управлять деньгами. Сравнивать доходы и расходы. Объяснять, как можно экономить. Составлять бюджет на простом примере. Приводить примеры доходов от различных вложений денег. Сравнивать разные виды сбережений.</w:t>
            </w:r>
          </w:p>
        </w:tc>
      </w:tr>
    </w:tbl>
    <w:p w:rsidR="00865DDC" w:rsidRPr="00BC3023" w:rsidRDefault="00865DDC" w:rsidP="00865DD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2C5" w:rsidRDefault="00E942C5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5DDC" w:rsidRDefault="00865DDC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3B39D1" w:rsidTr="003B39D1">
        <w:tc>
          <w:tcPr>
            <w:tcW w:w="67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1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B39D1" w:rsidTr="003B39D1">
        <w:tc>
          <w:tcPr>
            <w:tcW w:w="67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Обмен и деньги</w:t>
            </w:r>
          </w:p>
        </w:tc>
        <w:tc>
          <w:tcPr>
            <w:tcW w:w="3191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3B39D1" w:rsidTr="003B39D1">
        <w:tc>
          <w:tcPr>
            <w:tcW w:w="67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3191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B39D1" w:rsidTr="003B39D1">
        <w:tc>
          <w:tcPr>
            <w:tcW w:w="67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1" w:type="dxa"/>
          </w:tcPr>
          <w:p w:rsidR="003B39D1" w:rsidRPr="003B39D1" w:rsidRDefault="003B39D1" w:rsidP="00865DDC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3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8A76C8" w:rsidRDefault="008A76C8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76C8" w:rsidRDefault="008A76C8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6D20" w:rsidRDefault="00B36D20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6D20" w:rsidRDefault="00B36D20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6D20" w:rsidRDefault="00B36D20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6D20" w:rsidRDefault="00B36D20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39D1" w:rsidRDefault="00E26AC1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6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 тематическое планирование</w:t>
      </w:r>
    </w:p>
    <w:p w:rsidR="008A76C8" w:rsidRPr="008A76C8" w:rsidRDefault="008A76C8" w:rsidP="008A76C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DDC" w:rsidRPr="008A76C8" w:rsidRDefault="00865DDC" w:rsidP="00865DD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72"/>
        <w:gridCol w:w="911"/>
        <w:gridCol w:w="3568"/>
        <w:gridCol w:w="1642"/>
        <w:gridCol w:w="1642"/>
        <w:gridCol w:w="1351"/>
      </w:tblGrid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разделов и тем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план/факт</w:t>
            </w:r>
          </w:p>
        </w:tc>
      </w:tr>
      <w:tr w:rsidR="003B39D1" w:rsidRPr="00BC3023" w:rsidTr="008A76C8">
        <w:tc>
          <w:tcPr>
            <w:tcW w:w="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Обмен и деньги -24 часа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 и откуда они взялись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AF4CA7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обмена товаров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AF4CA7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AF4CA7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 w:rsidP="00AF4CA7">
            <w:pPr>
              <w:jc w:val="center"/>
            </w:pPr>
            <w:r w:rsidRPr="00BB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 w:rsidP="00AF4CA7">
            <w:pPr>
              <w:jc w:val="center"/>
            </w:pPr>
            <w:r w:rsidRPr="00BB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и задачки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 w:rsidP="00AF4CA7">
            <w:pPr>
              <w:jc w:val="center"/>
            </w:pPr>
            <w:r w:rsidRPr="00BB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деньги поближе.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подделок.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62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Гурт. Подделка монет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62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«Орёл» и «</w:t>
            </w:r>
            <w:proofErr w:type="gram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решка</w:t>
            </w:r>
            <w:proofErr w:type="gram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62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Аверс и реверс. Номинал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62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 банкнот. Защита от подделок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622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Клады. «Меховые» деньги.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русские монеты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Деньга и копейка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Рубль, гривенник и полтинник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Доллары и евро – самые известные иностранные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Доллары и евро – самые известные иностранные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2B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Наличные, безналичные и электронные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Наличные, безналичные и электронные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1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Семейный бюджет - 10 часов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E26AC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F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gramStart"/>
            <w:r w:rsidR="00AF4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Клады, лотереи, наследство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07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07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Пенсии, пособия, стипендии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07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A7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проценты в банке, кредиты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Default="00AF4CA7">
            <w:r w:rsidRPr="0007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F4CA7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тратятся деньги.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</w:t>
            </w:r>
            <w:proofErr w:type="gramEnd"/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необходимое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E26AC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Откладывание денег и непредвиденные </w:t>
            </w: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E26AC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Деловая игра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 Вопросы и задачки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D1" w:rsidRPr="00BC3023" w:rsidTr="00AF4CA7">
        <w:tc>
          <w:tcPr>
            <w:tcW w:w="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за год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AF4CA7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39D1" w:rsidRPr="00BC3023" w:rsidRDefault="003B39D1" w:rsidP="00865DD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0B0A" w:rsidRPr="00BC3023" w:rsidRDefault="00CF0B0A">
      <w:pPr>
        <w:rPr>
          <w:rFonts w:ascii="Times New Roman" w:hAnsi="Times New Roman" w:cs="Times New Roman"/>
          <w:sz w:val="24"/>
          <w:szCs w:val="24"/>
        </w:rPr>
      </w:pPr>
    </w:p>
    <w:sectPr w:rsidR="00CF0B0A" w:rsidRPr="00BC3023" w:rsidSect="00CF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4D1"/>
    <w:multiLevelType w:val="hybridMultilevel"/>
    <w:tmpl w:val="AE301188"/>
    <w:lvl w:ilvl="0" w:tplc="3022D9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E38"/>
    <w:multiLevelType w:val="hybridMultilevel"/>
    <w:tmpl w:val="8B82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627FB"/>
    <w:multiLevelType w:val="multilevel"/>
    <w:tmpl w:val="E388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5DDC"/>
    <w:rsid w:val="000358EA"/>
    <w:rsid w:val="003B39D1"/>
    <w:rsid w:val="00461701"/>
    <w:rsid w:val="00572F08"/>
    <w:rsid w:val="0057527D"/>
    <w:rsid w:val="005A5145"/>
    <w:rsid w:val="00602B3F"/>
    <w:rsid w:val="006C7809"/>
    <w:rsid w:val="007D1CEC"/>
    <w:rsid w:val="00824334"/>
    <w:rsid w:val="00865DDC"/>
    <w:rsid w:val="008A76C8"/>
    <w:rsid w:val="00AF4CA7"/>
    <w:rsid w:val="00B36D20"/>
    <w:rsid w:val="00BC3023"/>
    <w:rsid w:val="00BD65B8"/>
    <w:rsid w:val="00BD67CC"/>
    <w:rsid w:val="00C67112"/>
    <w:rsid w:val="00CF0B0A"/>
    <w:rsid w:val="00CF34AA"/>
    <w:rsid w:val="00D9677B"/>
    <w:rsid w:val="00E26AC1"/>
    <w:rsid w:val="00E40A0B"/>
    <w:rsid w:val="00E942C5"/>
    <w:rsid w:val="00ED3178"/>
    <w:rsid w:val="00F1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3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E4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0A0B"/>
  </w:style>
  <w:style w:type="paragraph" w:styleId="a5">
    <w:name w:val="No Spacing"/>
    <w:aliases w:val="основа,Без интервала1"/>
    <w:link w:val="a6"/>
    <w:uiPriority w:val="1"/>
    <w:qFormat/>
    <w:rsid w:val="006C78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6C7809"/>
    <w:rPr>
      <w:rFonts w:ascii="Calibri" w:eastAsia="Times New Roman" w:hAnsi="Calibri" w:cs="Times New Roman"/>
    </w:rPr>
  </w:style>
  <w:style w:type="paragraph" w:styleId="a7">
    <w:name w:val="List Paragraph"/>
    <w:basedOn w:val="a"/>
    <w:qFormat/>
    <w:rsid w:val="006C780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2022-11-06T15:20:00Z</cp:lastPrinted>
  <dcterms:created xsi:type="dcterms:W3CDTF">2022-09-18T16:11:00Z</dcterms:created>
  <dcterms:modified xsi:type="dcterms:W3CDTF">2023-09-26T16:34:00Z</dcterms:modified>
</cp:coreProperties>
</file>